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E4" w:rsidRDefault="009D2FE4" w:rsidP="009D2FE4"/>
    <w:tbl>
      <w:tblPr>
        <w:tblW w:w="5000" w:type="pct"/>
        <w:jc w:val="center"/>
        <w:shd w:val="clear" w:color="auto" w:fill="EFEFEF"/>
        <w:tblCellMar>
          <w:left w:w="0" w:type="dxa"/>
          <w:right w:w="0" w:type="dxa"/>
        </w:tblCellMar>
        <w:tblLook w:val="04A0" w:firstRow="1" w:lastRow="0" w:firstColumn="1" w:lastColumn="0" w:noHBand="0" w:noVBand="1"/>
      </w:tblPr>
      <w:tblGrid>
        <w:gridCol w:w="9026"/>
      </w:tblGrid>
      <w:tr w:rsidR="009D2FE4" w:rsidTr="009D2FE4">
        <w:trPr>
          <w:jc w:val="center"/>
        </w:trPr>
        <w:tc>
          <w:tcPr>
            <w:tcW w:w="5000" w:type="pct"/>
            <w:shd w:val="clear" w:color="auto" w:fill="EFEFE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9D2FE4">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6"/>
                  </w:tblGrid>
                  <w:tr w:rsidR="009D2FE4">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9D2FE4" w:rsidTr="005A13A0">
                          <w:tc>
                            <w:tcPr>
                              <w:tcW w:w="0" w:type="auto"/>
                              <w:tcMar>
                                <w:top w:w="135" w:type="dxa"/>
                                <w:left w:w="0" w:type="dxa"/>
                                <w:bottom w:w="0" w:type="dxa"/>
                                <w:right w:w="0" w:type="dxa"/>
                              </w:tcMar>
                            </w:tcPr>
                            <w:p w:rsidR="009D2FE4" w:rsidRDefault="009D2FE4">
                              <w:pPr>
                                <w:rPr>
                                  <w:rFonts w:eastAsia="Times New Roman"/>
                                  <w:sz w:val="20"/>
                                  <w:szCs w:val="20"/>
                                </w:rPr>
                              </w:pPr>
                            </w:p>
                          </w:tc>
                        </w:tr>
                      </w:tbl>
                      <w:p w:rsidR="009D2FE4" w:rsidRDefault="009D2FE4">
                        <w:pPr>
                          <w:rPr>
                            <w:rFonts w:eastAsia="Times New Roman"/>
                            <w:sz w:val="20"/>
                            <w:szCs w:val="20"/>
                          </w:rPr>
                        </w:pPr>
                      </w:p>
                    </w:tc>
                  </w:tr>
                  <w:tr w:rsidR="009D2FE4">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D2FE4">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hideMark/>
                                  </w:tcPr>
                                  <w:p w:rsidR="009D2FE4" w:rsidRDefault="009D2FE4">
                                    <w:pPr>
                                      <w:jc w:val="center"/>
                                    </w:pPr>
                                    <w:r>
                                      <w:rPr>
                                        <w:noProof/>
                                        <w:color w:val="0000FF"/>
                                      </w:rPr>
                                      <w:drawing>
                                        <wp:inline distT="0" distB="0" distL="0" distR="0">
                                          <wp:extent cx="5715000" cy="1905000"/>
                                          <wp:effectExtent l="0" t="0" r="0" b="0"/>
                                          <wp:docPr id="6" name="Picture 6" descr="Online safety at home: pack 9 - social media">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 safety at home: pack 9 - social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9D2FE4">
                                <w:tc>
                                  <w:tcPr>
                                    <w:tcW w:w="0" w:type="auto"/>
                                    <w:vAlign w:val="center"/>
                                    <w:hideMark/>
                                  </w:tcPr>
                                  <w:p w:rsidR="009D2FE4" w:rsidRDefault="009D2FE4"/>
                                </w:tc>
                              </w:tr>
                            </w:tbl>
                            <w:p w:rsidR="009D2FE4" w:rsidRDefault="009D2FE4">
                              <w:pPr>
                                <w:rPr>
                                  <w:rFonts w:eastAsia="Times New Roman"/>
                                  <w:sz w:val="20"/>
                                  <w:szCs w:val="20"/>
                                </w:rPr>
                              </w:pPr>
                            </w:p>
                          </w:tc>
                        </w:tr>
                      </w:tbl>
                      <w:p w:rsidR="009D2FE4" w:rsidRDefault="009D2FE4"/>
                    </w:tc>
                  </w:tr>
                  <w:tr w:rsidR="009D2FE4">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rsidTr="005A13A0">
                                <w:tc>
                                  <w:tcPr>
                                    <w:tcW w:w="9000" w:type="dxa"/>
                                  </w:tcPr>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pPr>
                                            <w:spacing w:before="150" w:after="150" w:line="360" w:lineRule="auto"/>
                                            <w:rPr>
                                              <w:rFonts w:ascii="Helvetica" w:hAnsi="Helvetica" w:cs="Helvetica"/>
                                              <w:color w:val="202020"/>
                                            </w:rPr>
                                          </w:pPr>
                                          <w:r>
                                            <w:rPr>
                                              <w:rFonts w:ascii="Helvetica" w:hAnsi="Helvetica" w:cs="Helvetica"/>
                                              <w:color w:val="202020"/>
                                              <w:sz w:val="23"/>
                                              <w:szCs w:val="23"/>
                                            </w:rPr>
                                            <w:t>Children love to socialise and as they get older, they will want to stay in touch with their friends online.</w:t>
                                          </w:r>
                                        </w:p>
                                        <w:p w:rsidR="009D2FE4" w:rsidRDefault="009D2FE4">
                                          <w:pPr>
                                            <w:spacing w:before="150" w:after="150" w:line="360" w:lineRule="auto"/>
                                            <w:rPr>
                                              <w:rFonts w:ascii="Helvetica" w:hAnsi="Helvetica" w:cs="Helvetica"/>
                                              <w:color w:val="202020"/>
                                            </w:rPr>
                                          </w:pPr>
                                          <w:r>
                                            <w:rPr>
                                              <w:rFonts w:ascii="Helvetica" w:hAnsi="Helvetica" w:cs="Helvetica"/>
                                              <w:color w:val="202020"/>
                                              <w:sz w:val="23"/>
                                              <w:szCs w:val="23"/>
                                            </w:rPr>
                                            <w:t xml:space="preserve">This week your final activity pack for parents and carers to deliver to their children explores how they can stay safe while connecting with others on social media apps and platforms:  </w:t>
                                          </w:r>
                                        </w:p>
                                        <w:p w:rsidR="009D2FE4" w:rsidRDefault="00994967" w:rsidP="00A81C22">
                                          <w:pPr>
                                            <w:numPr>
                                              <w:ilvl w:val="0"/>
                                              <w:numId w:val="1"/>
                                            </w:numPr>
                                            <w:spacing w:before="100" w:beforeAutospacing="1" w:after="100" w:afterAutospacing="1" w:line="360" w:lineRule="auto"/>
                                            <w:rPr>
                                              <w:rFonts w:ascii="Helvetica" w:eastAsia="Times New Roman" w:hAnsi="Helvetica" w:cs="Helvetica"/>
                                              <w:color w:val="202020"/>
                                            </w:rPr>
                                          </w:pPr>
                                          <w:hyperlink r:id="rId7" w:tgtFrame="_blank" w:history="1">
                                            <w:r w:rsidR="009D2FE4">
                                              <w:rPr>
                                                <w:rStyle w:val="Strong"/>
                                                <w:rFonts w:ascii="Helvetica" w:eastAsia="Times New Roman" w:hAnsi="Helvetica" w:cs="Helvetica"/>
                                                <w:color w:val="007C89"/>
                                                <w:sz w:val="23"/>
                                                <w:szCs w:val="23"/>
                                                <w:u w:val="single"/>
                                              </w:rPr>
                                              <w:t>4-5s</w:t>
                                            </w:r>
                                          </w:hyperlink>
                                        </w:p>
                                        <w:p w:rsidR="009D2FE4" w:rsidRDefault="00994967" w:rsidP="00A81C22">
                                          <w:pPr>
                                            <w:numPr>
                                              <w:ilvl w:val="0"/>
                                              <w:numId w:val="1"/>
                                            </w:numPr>
                                            <w:spacing w:before="100" w:beforeAutospacing="1" w:after="100" w:afterAutospacing="1" w:line="360" w:lineRule="auto"/>
                                            <w:rPr>
                                              <w:rFonts w:ascii="Helvetica" w:eastAsia="Times New Roman" w:hAnsi="Helvetica" w:cs="Helvetica"/>
                                              <w:color w:val="202020"/>
                                            </w:rPr>
                                          </w:pPr>
                                          <w:hyperlink r:id="rId8" w:tgtFrame="_blank" w:history="1">
                                            <w:r w:rsidR="009D2FE4">
                                              <w:rPr>
                                                <w:rStyle w:val="Strong"/>
                                                <w:rFonts w:ascii="Helvetica" w:eastAsia="Times New Roman" w:hAnsi="Helvetica" w:cs="Helvetica"/>
                                                <w:color w:val="007C89"/>
                                                <w:sz w:val="23"/>
                                                <w:szCs w:val="23"/>
                                                <w:u w:val="single"/>
                                              </w:rPr>
                                              <w:t>5-7</w:t>
                                            </w:r>
                                            <w:bookmarkStart w:id="0" w:name="_GoBack"/>
                                            <w:bookmarkEnd w:id="0"/>
                                            <w:r w:rsidR="009D2FE4">
                                              <w:rPr>
                                                <w:rStyle w:val="Strong"/>
                                                <w:rFonts w:ascii="Helvetica" w:eastAsia="Times New Roman" w:hAnsi="Helvetica" w:cs="Helvetica"/>
                                                <w:color w:val="007C89"/>
                                                <w:sz w:val="23"/>
                                                <w:szCs w:val="23"/>
                                                <w:u w:val="single"/>
                                              </w:rPr>
                                              <w:t>s</w:t>
                                            </w:r>
                                          </w:hyperlink>
                                        </w:p>
                                        <w:p w:rsidR="009D2FE4" w:rsidRDefault="00994967" w:rsidP="00A81C22">
                                          <w:pPr>
                                            <w:numPr>
                                              <w:ilvl w:val="0"/>
                                              <w:numId w:val="1"/>
                                            </w:numPr>
                                            <w:spacing w:before="100" w:beforeAutospacing="1" w:after="100" w:afterAutospacing="1" w:line="360" w:lineRule="auto"/>
                                            <w:rPr>
                                              <w:rFonts w:ascii="Helvetica" w:eastAsia="Times New Roman" w:hAnsi="Helvetica" w:cs="Helvetica"/>
                                              <w:color w:val="202020"/>
                                            </w:rPr>
                                          </w:pPr>
                                          <w:hyperlink r:id="rId9" w:tgtFrame="_blank" w:history="1">
                                            <w:r w:rsidR="009D2FE4">
                                              <w:rPr>
                                                <w:rStyle w:val="Strong"/>
                                                <w:rFonts w:ascii="Helvetica" w:eastAsia="Times New Roman" w:hAnsi="Helvetica" w:cs="Helvetica"/>
                                                <w:color w:val="007C89"/>
                                                <w:sz w:val="23"/>
                                                <w:szCs w:val="23"/>
                                                <w:u w:val="single"/>
                                              </w:rPr>
                                              <w:t>8-10s</w:t>
                                            </w:r>
                                          </w:hyperlink>
                                        </w:p>
                                        <w:p w:rsidR="009D2FE4" w:rsidRDefault="00994967" w:rsidP="00A81C22">
                                          <w:pPr>
                                            <w:numPr>
                                              <w:ilvl w:val="0"/>
                                              <w:numId w:val="1"/>
                                            </w:numPr>
                                            <w:spacing w:before="100" w:beforeAutospacing="1" w:after="100" w:afterAutospacing="1" w:line="360" w:lineRule="auto"/>
                                            <w:rPr>
                                              <w:rFonts w:ascii="Helvetica" w:eastAsia="Times New Roman" w:hAnsi="Helvetica" w:cs="Helvetica"/>
                                              <w:color w:val="202020"/>
                                            </w:rPr>
                                          </w:pPr>
                                          <w:hyperlink r:id="rId10" w:tgtFrame="_blank" w:history="1">
                                            <w:r w:rsidR="009D2FE4">
                                              <w:rPr>
                                                <w:rStyle w:val="Strong"/>
                                                <w:rFonts w:ascii="Helvetica" w:eastAsia="Times New Roman" w:hAnsi="Helvetica" w:cs="Helvetica"/>
                                                <w:color w:val="007C89"/>
                                                <w:sz w:val="23"/>
                                                <w:szCs w:val="23"/>
                                                <w:u w:val="single"/>
                                              </w:rPr>
                                              <w:t>11-13s</w:t>
                                            </w:r>
                                          </w:hyperlink>
                                        </w:p>
                                        <w:p w:rsidR="009D2FE4" w:rsidRDefault="00994967" w:rsidP="00A81C22">
                                          <w:pPr>
                                            <w:numPr>
                                              <w:ilvl w:val="0"/>
                                              <w:numId w:val="1"/>
                                            </w:numPr>
                                            <w:spacing w:before="100" w:beforeAutospacing="1" w:after="100" w:afterAutospacing="1" w:line="360" w:lineRule="auto"/>
                                            <w:rPr>
                                              <w:rFonts w:ascii="Helvetica" w:eastAsia="Times New Roman" w:hAnsi="Helvetica" w:cs="Helvetica"/>
                                              <w:color w:val="202020"/>
                                            </w:rPr>
                                          </w:pPr>
                                          <w:hyperlink r:id="rId11" w:tgtFrame="_blank" w:history="1">
                                            <w:r w:rsidR="009D2FE4">
                                              <w:rPr>
                                                <w:rStyle w:val="Strong"/>
                                                <w:rFonts w:ascii="Helvetica" w:eastAsia="Times New Roman" w:hAnsi="Helvetica" w:cs="Helvetica"/>
                                                <w:color w:val="007C89"/>
                                                <w:sz w:val="23"/>
                                                <w:szCs w:val="23"/>
                                                <w:u w:val="single"/>
                                              </w:rPr>
                                              <w:t>14+</w:t>
                                            </w:r>
                                          </w:hyperlink>
                                        </w:p>
                                        <w:p w:rsidR="009D2FE4" w:rsidRDefault="009D2FE4">
                                          <w:pPr>
                                            <w:spacing w:line="360" w:lineRule="auto"/>
                                            <w:rPr>
                                              <w:rFonts w:ascii="Helvetica" w:hAnsi="Helvetica" w:cs="Helvetica"/>
                                              <w:color w:val="202020"/>
                                            </w:rPr>
                                          </w:pPr>
                                          <w:r>
                                            <w:rPr>
                                              <w:rFonts w:ascii="Helvetica" w:hAnsi="Helvetica" w:cs="Helvetica"/>
                                              <w:color w:val="202020"/>
                                              <w:sz w:val="23"/>
                                              <w:szCs w:val="23"/>
                                            </w:rPr>
                                            <w:t>We are also asking parents and carers to share their feedback on the activity packs via a survey on the pages linked to above.</w:t>
                                          </w:r>
                                          <w:r>
                                            <w:rPr>
                                              <w:rFonts w:ascii="Helvetica" w:hAnsi="Helvetica" w:cs="Helvetica"/>
                                              <w:color w:val="202020"/>
                                            </w:rPr>
                                            <w:t xml:space="preserve"> </w:t>
                                          </w:r>
                                        </w:p>
                                        <w:p w:rsidR="009D2FE4" w:rsidRDefault="009D2FE4">
                                          <w:pPr>
                                            <w:spacing w:before="150" w:after="150" w:line="360" w:lineRule="auto"/>
                                            <w:rPr>
                                              <w:rFonts w:ascii="Helvetica" w:hAnsi="Helvetica" w:cs="Helvetica"/>
                                              <w:color w:val="202020"/>
                                            </w:rPr>
                                          </w:pPr>
                                          <w:r>
                                            <w:rPr>
                                              <w:rFonts w:ascii="Helvetica" w:hAnsi="Helvetica" w:cs="Helvetica"/>
                                              <w:color w:val="202020"/>
                                              <w:sz w:val="23"/>
                                              <w:szCs w:val="23"/>
                                            </w:rPr>
                                            <w:t xml:space="preserve">Download Welsh language versions of our activity packs from </w:t>
                                          </w:r>
                                          <w:hyperlink r:id="rId12" w:tgtFrame="_blank" w:history="1">
                                            <w:r>
                                              <w:rPr>
                                                <w:rStyle w:val="Strong"/>
                                                <w:rFonts w:ascii="Helvetica" w:hAnsi="Helvetica" w:cs="Helvetica"/>
                                                <w:color w:val="007C89"/>
                                                <w:sz w:val="23"/>
                                                <w:szCs w:val="23"/>
                                                <w:u w:val="single"/>
                                              </w:rPr>
                                              <w:t xml:space="preserve">Welsh Government's </w:t>
                                            </w:r>
                                            <w:proofErr w:type="spellStart"/>
                                            <w:r>
                                              <w:rPr>
                                                <w:rStyle w:val="Strong"/>
                                                <w:rFonts w:ascii="Helvetica" w:hAnsi="Helvetica" w:cs="Helvetica"/>
                                                <w:color w:val="007C89"/>
                                                <w:sz w:val="23"/>
                                                <w:szCs w:val="23"/>
                                                <w:u w:val="single"/>
                                              </w:rPr>
                                              <w:t>Hwb</w:t>
                                            </w:r>
                                            <w:proofErr w:type="spellEnd"/>
                                          </w:hyperlink>
                                          <w:r>
                                            <w:rPr>
                                              <w:rFonts w:ascii="Helvetica" w:hAnsi="Helvetica" w:cs="Helvetica"/>
                                              <w:color w:val="202020"/>
                                              <w:sz w:val="23"/>
                                              <w:szCs w:val="23"/>
                                            </w:rPr>
                                            <w:t xml:space="preserve">. </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pPr>
                                            <w:spacing w:line="360" w:lineRule="auto"/>
                                            <w:rPr>
                                              <w:rFonts w:ascii="Helvetica" w:hAnsi="Helvetica" w:cs="Helvetica"/>
                                              <w:color w:val="202020"/>
                                            </w:rPr>
                                          </w:pPr>
                                          <w:r>
                                            <w:rPr>
                                              <w:rStyle w:val="Strong"/>
                                              <w:rFonts w:ascii="Helvetica" w:hAnsi="Helvetica" w:cs="Helvetica"/>
                                              <w:color w:val="800000"/>
                                              <w:sz w:val="26"/>
                                              <w:szCs w:val="26"/>
                                            </w:rPr>
                                            <w:lastRenderedPageBreak/>
                                            <w:t>#OnlineSafetyAtHome is changing</w:t>
                                          </w:r>
                                          <w:r>
                                            <w:rPr>
                                              <w:rFonts w:ascii="Helvetica" w:hAnsi="Helvetica" w:cs="Helvetica"/>
                                              <w:color w:val="202020"/>
                                            </w:rPr>
                                            <w:t xml:space="preserve"> </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pPr>
                                            <w:spacing w:line="360" w:lineRule="auto"/>
                                            <w:rPr>
                                              <w:rFonts w:ascii="Helvetica" w:hAnsi="Helvetica" w:cs="Helvetica"/>
                                              <w:color w:val="202020"/>
                                            </w:rPr>
                                          </w:pPr>
                                          <w:r>
                                            <w:rPr>
                                              <w:rFonts w:ascii="Arial" w:hAnsi="Arial" w:cs="Arial"/>
                                              <w:color w:val="202020"/>
                                              <w:sz w:val="23"/>
                                              <w:szCs w:val="23"/>
                                            </w:rPr>
                                            <w:t>This week's home activity pack will be our last. However, we'll continue to provide support for parents and carers over the summer through new video guides, articles and short activities to encourage conversations about online safety.</w:t>
                                          </w:r>
                                          <w:r>
                                            <w:rPr>
                                              <w:rFonts w:ascii="Helvetica" w:hAnsi="Helvetica" w:cs="Helvetica"/>
                                              <w:color w:val="202020"/>
                                            </w:rPr>
                                            <w:t xml:space="preserve"> </w:t>
                                          </w:r>
                                        </w:p>
                                        <w:p w:rsidR="009D2FE4" w:rsidRDefault="009D2FE4">
                                          <w:pPr>
                                            <w:spacing w:before="150" w:after="150" w:line="360" w:lineRule="auto"/>
                                            <w:rPr>
                                              <w:rFonts w:ascii="Helvetica" w:hAnsi="Helvetica" w:cs="Helvetica"/>
                                              <w:color w:val="202020"/>
                                            </w:rPr>
                                          </w:pPr>
                                          <w:r>
                                            <w:rPr>
                                              <w:rFonts w:ascii="Arial" w:hAnsi="Arial" w:cs="Arial"/>
                                              <w:color w:val="202020"/>
                                              <w:sz w:val="23"/>
                                              <w:szCs w:val="23"/>
                                            </w:rPr>
                                            <w:t>You will continue to receive a fortnightly email with the latest resources for parents and carers.</w:t>
                                          </w:r>
                                        </w:p>
                                        <w:p w:rsidR="009D2FE4" w:rsidRDefault="009D2FE4">
                                          <w:pPr>
                                            <w:spacing w:before="150" w:after="150" w:line="360" w:lineRule="auto"/>
                                            <w:rPr>
                                              <w:rFonts w:ascii="Helvetica" w:hAnsi="Helvetica" w:cs="Helvetica"/>
                                              <w:color w:val="202020"/>
                                            </w:rPr>
                                          </w:pPr>
                                          <w:r>
                                            <w:rPr>
                                              <w:rFonts w:ascii="Helvetica" w:hAnsi="Helvetica" w:cs="Helvetica"/>
                                              <w:color w:val="202020"/>
                                              <w:sz w:val="23"/>
                                              <w:szCs w:val="23"/>
                                            </w:rPr>
                                            <w:t>Please share your feedback on our home activity packs by taking our short survey: </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3048"/>
                              </w:tblGrid>
                              <w:tr w:rsidR="009D2FE4">
                                <w:trPr>
                                  <w:jc w:val="center"/>
                                </w:trPr>
                                <w:tc>
                                  <w:tcPr>
                                    <w:tcW w:w="0" w:type="auto"/>
                                    <w:shd w:val="clear" w:color="auto" w:fill="2BAADF"/>
                                    <w:tcMar>
                                      <w:top w:w="270" w:type="dxa"/>
                                      <w:left w:w="270" w:type="dxa"/>
                                      <w:bottom w:w="270" w:type="dxa"/>
                                      <w:right w:w="270" w:type="dxa"/>
                                    </w:tcMar>
                                    <w:vAlign w:val="center"/>
                                    <w:hideMark/>
                                  </w:tcPr>
                                  <w:p w:rsidR="009D2FE4" w:rsidRDefault="00994967">
                                    <w:pPr>
                                      <w:jc w:val="center"/>
                                      <w:rPr>
                                        <w:rFonts w:ascii="Arial" w:hAnsi="Arial" w:cs="Arial"/>
                                      </w:rPr>
                                    </w:pPr>
                                    <w:hyperlink r:id="rId13" w:tgtFrame="_blank" w:tooltip="Take our short survey" w:history="1">
                                      <w:r w:rsidR="009D2FE4">
                                        <w:rPr>
                                          <w:rStyle w:val="Hyperlink"/>
                                          <w:rFonts w:ascii="Arial" w:hAnsi="Arial" w:cs="Arial"/>
                                          <w:b/>
                                          <w:bCs/>
                                          <w:color w:val="FFFFFF"/>
                                          <w:u w:val="none"/>
                                        </w:rPr>
                                        <w:t>Take our short survey</w:t>
                                      </w:r>
                                    </w:hyperlink>
                                    <w:r w:rsidR="009D2FE4">
                                      <w:rPr>
                                        <w:rFonts w:ascii="Arial" w:hAnsi="Arial" w:cs="Arial"/>
                                      </w:rPr>
                                      <w:t xml:space="preserve"> </w:t>
                                    </w:r>
                                  </w:p>
                                </w:tc>
                              </w:tr>
                            </w:tbl>
                            <w:p w:rsidR="009D2FE4" w:rsidRDefault="009D2FE4">
                              <w:pPr>
                                <w:jc w:val="center"/>
                                <w:rPr>
                                  <w:rFonts w:eastAsia="Times New Roman"/>
                                  <w:sz w:val="20"/>
                                  <w:szCs w:val="20"/>
                                </w:rPr>
                              </w:pPr>
                            </w:p>
                          </w:tc>
                        </w:tr>
                      </w:tbl>
                      <w:p w:rsidR="009D2FE4" w:rsidRDefault="009D2FE4"/>
                      <w:tbl>
                        <w:tblPr>
                          <w:tblW w:w="5000" w:type="pct"/>
                          <w:shd w:val="clear" w:color="auto" w:fill="FFFFFF"/>
                          <w:tblCellMar>
                            <w:left w:w="0" w:type="dxa"/>
                            <w:right w:w="0" w:type="dxa"/>
                          </w:tblCellMar>
                          <w:tblLook w:val="04A0" w:firstRow="1" w:lastRow="0" w:firstColumn="1" w:lastColumn="0" w:noHBand="0" w:noVBand="1"/>
                        </w:tblPr>
                        <w:tblGrid>
                          <w:gridCol w:w="8726"/>
                        </w:tblGrid>
                        <w:tr w:rsidR="009D2FE4">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9D2FE4">
                                <w:tc>
                                  <w:tcPr>
                                    <w:tcW w:w="0" w:type="auto"/>
                                    <w:tcBorders>
                                      <w:top w:val="single" w:sz="12" w:space="0" w:color="A0A0A0"/>
                                      <w:left w:val="nil"/>
                                      <w:bottom w:val="nil"/>
                                      <w:right w:val="nil"/>
                                    </w:tcBorders>
                                    <w:vAlign w:val="center"/>
                                    <w:hideMark/>
                                  </w:tcPr>
                                  <w:p w:rsidR="009D2FE4" w:rsidRDefault="009D2FE4"/>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pPr>
                                            <w:spacing w:line="360" w:lineRule="auto"/>
                                            <w:rPr>
                                              <w:rFonts w:ascii="Helvetica" w:hAnsi="Helvetica" w:cs="Helvetica"/>
                                              <w:color w:val="202020"/>
                                            </w:rPr>
                                          </w:pPr>
                                          <w:r>
                                            <w:rPr>
                                              <w:rStyle w:val="Strong"/>
                                              <w:rFonts w:ascii="Helvetica" w:hAnsi="Helvetica" w:cs="Helvetica"/>
                                              <w:color w:val="800000"/>
                                              <w:sz w:val="29"/>
                                              <w:szCs w:val="29"/>
                                            </w:rPr>
                                            <w:t>Social media: a video guide for parents and carers</w:t>
                                          </w:r>
                                          <w:r>
                                            <w:rPr>
                                              <w:rFonts w:ascii="Helvetica" w:hAnsi="Helvetica" w:cs="Helvetica"/>
                                              <w:color w:val="202020"/>
                                            </w:rPr>
                                            <w:t xml:space="preserve"> </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pPr>
                                            <w:spacing w:line="360" w:lineRule="auto"/>
                                            <w:rPr>
                                              <w:rFonts w:ascii="Helvetica" w:hAnsi="Helvetica" w:cs="Helvetica"/>
                                              <w:color w:val="202020"/>
                                            </w:rPr>
                                          </w:pPr>
                                          <w:r>
                                            <w:rPr>
                                              <w:rFonts w:ascii="Helvetica" w:hAnsi="Helvetica" w:cs="Helvetica"/>
                                              <w:color w:val="202020"/>
                                              <w:sz w:val="23"/>
                                              <w:szCs w:val="23"/>
                                            </w:rPr>
                                            <w:t xml:space="preserve">Our new video guide and </w:t>
                                          </w:r>
                                          <w:hyperlink r:id="rId14" w:tgtFrame="_blank" w:history="1">
                                            <w:r>
                                              <w:rPr>
                                                <w:rStyle w:val="Strong"/>
                                                <w:rFonts w:ascii="Helvetica" w:hAnsi="Helvetica" w:cs="Helvetica"/>
                                                <w:color w:val="007C89"/>
                                                <w:sz w:val="23"/>
                                                <w:szCs w:val="23"/>
                                                <w:u w:val="single"/>
                                              </w:rPr>
                                              <w:t>accompanying article</w:t>
                                            </w:r>
                                          </w:hyperlink>
                                          <w:r>
                                            <w:rPr>
                                              <w:rFonts w:ascii="Helvetica" w:hAnsi="Helvetica" w:cs="Helvetica"/>
                                              <w:color w:val="202020"/>
                                              <w:sz w:val="23"/>
                                              <w:szCs w:val="23"/>
                                            </w:rPr>
                                            <w:t> helps parents and carers to understand:</w:t>
                                          </w:r>
                                          <w:r>
                                            <w:rPr>
                                              <w:rFonts w:ascii="Helvetica" w:hAnsi="Helvetica" w:cs="Helvetica"/>
                                              <w:color w:val="202020"/>
                                            </w:rPr>
                                            <w:t xml:space="preserve"> </w:t>
                                          </w:r>
                                        </w:p>
                                        <w:p w:rsidR="009D2FE4" w:rsidRDefault="009D2FE4" w:rsidP="00A81C22">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sz w:val="23"/>
                                              <w:szCs w:val="23"/>
                                            </w:rPr>
                                            <w:t>The risks of using social media</w:t>
                                          </w:r>
                                        </w:p>
                                        <w:p w:rsidR="009D2FE4" w:rsidRDefault="009D2FE4" w:rsidP="00A81C22">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sz w:val="23"/>
                                              <w:szCs w:val="23"/>
                                            </w:rPr>
                                            <w:t>What they need to consider when deciding if their child is ready to use it</w:t>
                                          </w:r>
                                        </w:p>
                                        <w:p w:rsidR="009D2FE4" w:rsidRDefault="009D2FE4" w:rsidP="00A81C22">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sz w:val="23"/>
                                              <w:szCs w:val="23"/>
                                            </w:rPr>
                                            <w:t>How they can make social media safer for their child</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9D2FE4">
                                <w:tc>
                                  <w:tcPr>
                                    <w:tcW w:w="0" w:type="auto"/>
                                    <w:vAlign w:val="center"/>
                                    <w:hideMark/>
                                  </w:tcPr>
                                  <w:p w:rsidR="009D2FE4" w:rsidRDefault="009D2FE4"/>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501"/>
                              </w:tblGrid>
                              <w:tr w:rsidR="009D2FE4">
                                <w:trPr>
                                  <w:jc w:val="center"/>
                                </w:trPr>
                                <w:tc>
                                  <w:tcPr>
                                    <w:tcW w:w="0" w:type="auto"/>
                                    <w:shd w:val="clear" w:color="auto" w:fill="2BAADF"/>
                                    <w:tcMar>
                                      <w:top w:w="270" w:type="dxa"/>
                                      <w:left w:w="270" w:type="dxa"/>
                                      <w:bottom w:w="270" w:type="dxa"/>
                                      <w:right w:w="270" w:type="dxa"/>
                                    </w:tcMar>
                                    <w:vAlign w:val="center"/>
                                    <w:hideMark/>
                                  </w:tcPr>
                                  <w:p w:rsidR="009D2FE4" w:rsidRDefault="00994967">
                                    <w:pPr>
                                      <w:jc w:val="center"/>
                                      <w:rPr>
                                        <w:rFonts w:ascii="Arial" w:hAnsi="Arial" w:cs="Arial"/>
                                      </w:rPr>
                                    </w:pPr>
                                    <w:hyperlink r:id="rId15" w:tgtFrame="_blank" w:tooltip="Access the video" w:history="1">
                                      <w:r w:rsidR="009D2FE4">
                                        <w:rPr>
                                          <w:rStyle w:val="Hyperlink"/>
                                          <w:rFonts w:ascii="Arial" w:hAnsi="Arial" w:cs="Arial"/>
                                          <w:b/>
                                          <w:bCs/>
                                          <w:color w:val="FFFFFF"/>
                                          <w:u w:val="none"/>
                                        </w:rPr>
                                        <w:t>Access the video</w:t>
                                      </w:r>
                                    </w:hyperlink>
                                    <w:r w:rsidR="009D2FE4">
                                      <w:rPr>
                                        <w:rFonts w:ascii="Arial" w:hAnsi="Arial" w:cs="Arial"/>
                                      </w:rPr>
                                      <w:t xml:space="preserve"> </w:t>
                                    </w:r>
                                  </w:p>
                                </w:tc>
                              </w:tr>
                            </w:tbl>
                            <w:p w:rsidR="009D2FE4" w:rsidRDefault="009D2FE4">
                              <w:pPr>
                                <w:jc w:val="center"/>
                                <w:rPr>
                                  <w:rFonts w:eastAsia="Times New Roman"/>
                                  <w:sz w:val="20"/>
                                  <w:szCs w:val="20"/>
                                </w:rPr>
                              </w:pPr>
                            </w:p>
                          </w:tc>
                        </w:tr>
                      </w:tbl>
                      <w:p w:rsidR="009D2FE4" w:rsidRDefault="009D2FE4"/>
                      <w:tbl>
                        <w:tblPr>
                          <w:tblW w:w="5000" w:type="pct"/>
                          <w:shd w:val="clear" w:color="auto" w:fill="FFFFFF"/>
                          <w:tblCellMar>
                            <w:left w:w="0" w:type="dxa"/>
                            <w:right w:w="0" w:type="dxa"/>
                          </w:tblCellMar>
                          <w:tblLook w:val="04A0" w:firstRow="1" w:lastRow="0" w:firstColumn="1" w:lastColumn="0" w:noHBand="0" w:noVBand="1"/>
                        </w:tblPr>
                        <w:tblGrid>
                          <w:gridCol w:w="8726"/>
                        </w:tblGrid>
                        <w:tr w:rsidR="009D2FE4">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9D2FE4">
                                <w:tc>
                                  <w:tcPr>
                                    <w:tcW w:w="0" w:type="auto"/>
                                    <w:tcBorders>
                                      <w:top w:val="single" w:sz="12" w:space="0" w:color="A0A0A0"/>
                                      <w:left w:val="nil"/>
                                      <w:bottom w:val="nil"/>
                                      <w:right w:val="nil"/>
                                    </w:tcBorders>
                                    <w:vAlign w:val="center"/>
                                    <w:hideMark/>
                                  </w:tcPr>
                                  <w:p w:rsidR="009D2FE4" w:rsidRDefault="009D2FE4"/>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pPr>
                                            <w:spacing w:line="360" w:lineRule="auto"/>
                                            <w:rPr>
                                              <w:rFonts w:ascii="Helvetica" w:hAnsi="Helvetica" w:cs="Helvetica"/>
                                              <w:color w:val="202020"/>
                                            </w:rPr>
                                          </w:pPr>
                                          <w:r>
                                            <w:rPr>
                                              <w:rStyle w:val="Strong"/>
                                              <w:rFonts w:ascii="Helvetica" w:hAnsi="Helvetica" w:cs="Helvetica"/>
                                              <w:color w:val="800000"/>
                                              <w:sz w:val="29"/>
                                              <w:szCs w:val="29"/>
                                            </w:rPr>
                                            <w:t>Education for a Connected World 2020 published</w:t>
                                          </w:r>
                                          <w:r>
                                            <w:rPr>
                                              <w:rFonts w:ascii="Helvetica" w:hAnsi="Helvetica" w:cs="Helvetica"/>
                                              <w:color w:val="202020"/>
                                            </w:rPr>
                                            <w:t xml:space="preserve"> </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pPr>
                                            <w:spacing w:line="360" w:lineRule="auto"/>
                                            <w:rPr>
                                              <w:rFonts w:ascii="Helvetica" w:hAnsi="Helvetica" w:cs="Helvetica"/>
                                              <w:color w:val="202020"/>
                                            </w:rPr>
                                          </w:pPr>
                                          <w:r>
                                            <w:rPr>
                                              <w:rFonts w:ascii="Helvetica" w:hAnsi="Helvetica" w:cs="Helvetica"/>
                                              <w:color w:val="202020"/>
                                              <w:sz w:val="23"/>
                                              <w:szCs w:val="23"/>
                                            </w:rPr>
                                            <w:t>The UK Council for Internet Safety has released the 2020 edition of its Education for a Connected World framework.</w:t>
                                          </w:r>
                                          <w:r>
                                            <w:rPr>
                                              <w:rFonts w:ascii="Helvetica" w:hAnsi="Helvetica" w:cs="Helvetica"/>
                                              <w:color w:val="202020"/>
                                            </w:rPr>
                                            <w:t xml:space="preserve"> </w:t>
                                          </w:r>
                                        </w:p>
                                        <w:p w:rsidR="009D2FE4" w:rsidRDefault="009D2FE4">
                                          <w:pPr>
                                            <w:spacing w:before="150" w:after="150" w:line="360" w:lineRule="auto"/>
                                            <w:rPr>
                                              <w:rFonts w:ascii="Helvetica" w:hAnsi="Helvetica" w:cs="Helvetica"/>
                                              <w:color w:val="202020"/>
                                            </w:rPr>
                                          </w:pPr>
                                          <w:r>
                                            <w:rPr>
                                              <w:rFonts w:ascii="Helvetica" w:hAnsi="Helvetica" w:cs="Helvetica"/>
                                              <w:color w:val="202020"/>
                                              <w:sz w:val="23"/>
                                              <w:szCs w:val="23"/>
                                            </w:rPr>
                                            <w:t>The non-statutory framework outlines the digital knowledge and skills that children and young people should have the opportunity to acquire as they develop.</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5248"/>
                              </w:tblGrid>
                              <w:tr w:rsidR="009D2FE4">
                                <w:trPr>
                                  <w:jc w:val="center"/>
                                </w:trPr>
                                <w:tc>
                                  <w:tcPr>
                                    <w:tcW w:w="0" w:type="auto"/>
                                    <w:shd w:val="clear" w:color="auto" w:fill="2BAADF"/>
                                    <w:tcMar>
                                      <w:top w:w="270" w:type="dxa"/>
                                      <w:left w:w="270" w:type="dxa"/>
                                      <w:bottom w:w="270" w:type="dxa"/>
                                      <w:right w:w="270" w:type="dxa"/>
                                    </w:tcMar>
                                    <w:vAlign w:val="center"/>
                                    <w:hideMark/>
                                  </w:tcPr>
                                  <w:p w:rsidR="009D2FE4" w:rsidRDefault="00994967">
                                    <w:pPr>
                                      <w:jc w:val="center"/>
                                      <w:rPr>
                                        <w:rFonts w:ascii="Arial" w:hAnsi="Arial" w:cs="Arial"/>
                                      </w:rPr>
                                    </w:pPr>
                                    <w:hyperlink r:id="rId16" w:tgtFrame="_blank" w:tooltip="Access Education for a Connected World" w:history="1">
                                      <w:r w:rsidR="009D2FE4">
                                        <w:rPr>
                                          <w:rStyle w:val="Hyperlink"/>
                                          <w:rFonts w:ascii="Arial" w:hAnsi="Arial" w:cs="Arial"/>
                                          <w:b/>
                                          <w:bCs/>
                                          <w:color w:val="FFFFFF"/>
                                          <w:u w:val="none"/>
                                        </w:rPr>
                                        <w:t>Access Education for a Connected World</w:t>
                                      </w:r>
                                    </w:hyperlink>
                                    <w:r w:rsidR="009D2FE4">
                                      <w:rPr>
                                        <w:rFonts w:ascii="Arial" w:hAnsi="Arial" w:cs="Arial"/>
                                      </w:rPr>
                                      <w:t xml:space="preserve"> </w:t>
                                    </w:r>
                                  </w:p>
                                </w:tc>
                              </w:tr>
                            </w:tbl>
                            <w:p w:rsidR="009D2FE4" w:rsidRDefault="009D2FE4">
                              <w:pPr>
                                <w:jc w:val="cente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pPr>
                                            <w:spacing w:before="150" w:after="150" w:line="360" w:lineRule="auto"/>
                                            <w:rPr>
                                              <w:rFonts w:ascii="Helvetica" w:hAnsi="Helvetica" w:cs="Helvetica"/>
                                              <w:color w:val="202020"/>
                                            </w:rPr>
                                          </w:pPr>
                                          <w:r>
                                            <w:rPr>
                                              <w:rFonts w:ascii="Helvetica" w:hAnsi="Helvetica" w:cs="Helvetica"/>
                                              <w:color w:val="202020"/>
                                              <w:sz w:val="23"/>
                                              <w:szCs w:val="23"/>
                                            </w:rPr>
                                            <w:t xml:space="preserve">Listen to </w:t>
                                          </w:r>
                                          <w:hyperlink r:id="rId17" w:tgtFrame="_blank" w:history="1">
                                            <w:proofErr w:type="spellStart"/>
                                            <w:r>
                                              <w:rPr>
                                                <w:rStyle w:val="Strong"/>
                                                <w:rFonts w:ascii="Helvetica" w:hAnsi="Helvetica" w:cs="Helvetica"/>
                                                <w:color w:val="007C89"/>
                                                <w:sz w:val="23"/>
                                                <w:szCs w:val="23"/>
                                                <w:u w:val="single"/>
                                              </w:rPr>
                                              <w:t>LGfL's</w:t>
                                            </w:r>
                                            <w:proofErr w:type="spellEnd"/>
                                            <w:r>
                                              <w:rPr>
                                                <w:rStyle w:val="Strong"/>
                                                <w:rFonts w:ascii="Helvetica" w:hAnsi="Helvetica" w:cs="Helvetica"/>
                                                <w:color w:val="007C89"/>
                                                <w:sz w:val="23"/>
                                                <w:szCs w:val="23"/>
                                                <w:u w:val="single"/>
                                              </w:rPr>
                                              <w:t xml:space="preserve"> short summary</w:t>
                                            </w:r>
                                          </w:hyperlink>
                                          <w:r>
                                            <w:rPr>
                                              <w:rFonts w:ascii="Helvetica" w:hAnsi="Helvetica" w:cs="Helvetica"/>
                                              <w:color w:val="202020"/>
                                              <w:sz w:val="23"/>
                                              <w:szCs w:val="23"/>
                                            </w:rPr>
                                            <w:t> of the changes to the framework.</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shd w:val="clear" w:color="auto" w:fill="FFFFFF"/>
                          <w:tblCellMar>
                            <w:left w:w="0" w:type="dxa"/>
                            <w:right w:w="0" w:type="dxa"/>
                          </w:tblCellMar>
                          <w:tblLook w:val="04A0" w:firstRow="1" w:lastRow="0" w:firstColumn="1" w:lastColumn="0" w:noHBand="0" w:noVBand="1"/>
                        </w:tblPr>
                        <w:tblGrid>
                          <w:gridCol w:w="8726"/>
                        </w:tblGrid>
                        <w:tr w:rsidR="009D2FE4">
                          <w:tc>
                            <w:tcPr>
                              <w:tcW w:w="0" w:type="auto"/>
                              <w:shd w:val="clear" w:color="auto" w:fill="FFFFFF"/>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9D2FE4">
                                <w:tc>
                                  <w:tcPr>
                                    <w:tcW w:w="0" w:type="auto"/>
                                    <w:tcBorders>
                                      <w:top w:val="single" w:sz="12" w:space="0" w:color="A0A0A0"/>
                                      <w:left w:val="nil"/>
                                      <w:bottom w:val="nil"/>
                                      <w:right w:val="nil"/>
                                    </w:tcBorders>
                                    <w:vAlign w:val="center"/>
                                    <w:hideMark/>
                                  </w:tcPr>
                                  <w:p w:rsidR="009D2FE4" w:rsidRDefault="009D2FE4"/>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pPr>
                                            <w:spacing w:line="360" w:lineRule="auto"/>
                                            <w:rPr>
                                              <w:rFonts w:ascii="Helvetica" w:hAnsi="Helvetica" w:cs="Helvetica"/>
                                              <w:color w:val="202020"/>
                                            </w:rPr>
                                          </w:pPr>
                                          <w:r>
                                            <w:rPr>
                                              <w:rFonts w:ascii="Helvetica" w:hAnsi="Helvetica" w:cs="Helvetica"/>
                                              <w:color w:val="202020"/>
                                              <w:sz w:val="23"/>
                                              <w:szCs w:val="23"/>
                                            </w:rPr>
                                            <w:t xml:space="preserve">You can keep up to date with the latest news from the CEOP Education team by following us on </w:t>
                                          </w:r>
                                          <w:hyperlink r:id="rId18" w:tgtFrame="_blank" w:history="1">
                                            <w:r>
                                              <w:rPr>
                                                <w:rStyle w:val="Strong"/>
                                                <w:rFonts w:ascii="Helvetica" w:hAnsi="Helvetica" w:cs="Helvetica"/>
                                                <w:color w:val="007C89"/>
                                                <w:sz w:val="23"/>
                                                <w:szCs w:val="23"/>
                                                <w:u w:val="single"/>
                                              </w:rPr>
                                              <w:t>Facebook</w:t>
                                            </w:r>
                                            <w:r>
                                              <w:rPr>
                                                <w:rStyle w:val="Hyperlink"/>
                                                <w:rFonts w:ascii="Helvetica" w:hAnsi="Helvetica" w:cs="Helvetica"/>
                                                <w:color w:val="007C89"/>
                                                <w:sz w:val="23"/>
                                                <w:szCs w:val="23"/>
                                              </w:rPr>
                                              <w:t xml:space="preserve"> </w:t>
                                            </w:r>
                                          </w:hyperlink>
                                          <w:r>
                                            <w:rPr>
                                              <w:rFonts w:ascii="Helvetica" w:hAnsi="Helvetica" w:cs="Helvetica"/>
                                              <w:color w:val="202020"/>
                                              <w:sz w:val="23"/>
                                              <w:szCs w:val="23"/>
                                            </w:rPr>
                                            <w:t xml:space="preserve">and </w:t>
                                          </w:r>
                                          <w:hyperlink r:id="rId19" w:tgtFrame="_blank" w:history="1">
                                            <w:r>
                                              <w:rPr>
                                                <w:rStyle w:val="Strong"/>
                                                <w:rFonts w:ascii="Helvetica" w:hAnsi="Helvetica" w:cs="Helvetica"/>
                                                <w:color w:val="007C89"/>
                                                <w:sz w:val="23"/>
                                                <w:szCs w:val="23"/>
                                                <w:u w:val="single"/>
                                              </w:rPr>
                                              <w:t>Twitter</w:t>
                                            </w:r>
                                          </w:hyperlink>
                                          <w:r>
                                            <w:rPr>
                                              <w:rFonts w:ascii="Helvetica" w:hAnsi="Helvetica" w:cs="Helvetica"/>
                                              <w:color w:val="202020"/>
                                              <w:sz w:val="23"/>
                                              <w:szCs w:val="23"/>
                                            </w:rPr>
                                            <w:t xml:space="preserve">. If you have any questions or feedback about our resources, get in touch with us at </w:t>
                                          </w:r>
                                          <w:hyperlink r:id="rId20" w:tgtFrame="_blank" w:history="1">
                                            <w:r>
                                              <w:rPr>
                                                <w:rStyle w:val="Strong"/>
                                                <w:rFonts w:ascii="Helvetica" w:hAnsi="Helvetica" w:cs="Helvetica"/>
                                                <w:color w:val="007C89"/>
                                                <w:sz w:val="23"/>
                                                <w:szCs w:val="23"/>
                                                <w:u w:val="single"/>
                                              </w:rPr>
                                              <w:t>ceopeducation@nca.gov.uk</w:t>
                                            </w:r>
                                          </w:hyperlink>
                                          <w:r>
                                            <w:rPr>
                                              <w:rFonts w:ascii="Helvetica" w:hAnsi="Helvetica" w:cs="Helvetica"/>
                                              <w:color w:val="202020"/>
                                              <w:sz w:val="23"/>
                                              <w:szCs w:val="23"/>
                                            </w:rPr>
                                            <w:t>.</w:t>
                                          </w:r>
                                          <w:r>
                                            <w:rPr>
                                              <w:rFonts w:ascii="Helvetica" w:hAnsi="Helvetica" w:cs="Helvetica"/>
                                              <w:color w:val="202020"/>
                                            </w:rPr>
                                            <w:t xml:space="preserve"> </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pPr>
                                            <w:spacing w:line="360" w:lineRule="auto"/>
                                            <w:rPr>
                                              <w:rFonts w:ascii="Helvetica" w:hAnsi="Helvetica" w:cs="Helvetica"/>
                                              <w:color w:val="202020"/>
                                            </w:rPr>
                                          </w:pPr>
                                          <w:r>
                                            <w:rPr>
                                              <w:rFonts w:ascii="Helvetica" w:hAnsi="Helvetica" w:cs="Helvetica"/>
                                              <w:color w:val="202020"/>
                                              <w:sz w:val="23"/>
                                              <w:szCs w:val="23"/>
                                            </w:rPr>
                                            <w:t>Best wishes,</w:t>
                                          </w:r>
                                          <w:r>
                                            <w:rPr>
                                              <w:rFonts w:ascii="Helvetica" w:hAnsi="Helvetica" w:cs="Helvetica"/>
                                              <w:color w:val="202020"/>
                                              <w:sz w:val="23"/>
                                              <w:szCs w:val="23"/>
                                            </w:rPr>
                                            <w:br/>
                                          </w:r>
                                          <w:r>
                                            <w:rPr>
                                              <w:rFonts w:ascii="Helvetica" w:hAnsi="Helvetica" w:cs="Helvetica"/>
                                              <w:color w:val="202020"/>
                                              <w:sz w:val="23"/>
                                              <w:szCs w:val="23"/>
                                            </w:rPr>
                                            <w:br/>
                                            <w:t>CEOP Education Team</w:t>
                                          </w:r>
                                          <w:r>
                                            <w:rPr>
                                              <w:rFonts w:ascii="Helvetica" w:hAnsi="Helvetica" w:cs="Helvetica"/>
                                              <w:color w:val="202020"/>
                                            </w:rPr>
                                            <w:t xml:space="preserve"> </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9D2FE4">
                                <w:tc>
                                  <w:tcPr>
                                    <w:tcW w:w="0" w:type="auto"/>
                                    <w:vAlign w:val="center"/>
                                    <w:hideMark/>
                                  </w:tcPr>
                                  <w:p w:rsidR="009D2FE4" w:rsidRDefault="009D2FE4"/>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9D2FE4">
                                <w:trPr>
                                  <w:jc w:val="center"/>
                                </w:trPr>
                                <w:tc>
                                  <w:tcPr>
                                    <w:tcW w:w="0" w:type="auto"/>
                                    <w:hideMark/>
                                  </w:tcPr>
                                  <w:p w:rsidR="009D2FE4" w:rsidRDefault="009D2FE4"/>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0"/>
                                    </w:tblGrid>
                                    <w:tr w:rsidR="009D2FE4">
                                      <w:tc>
                                        <w:tcPr>
                                          <w:tcW w:w="0" w:type="auto"/>
                                          <w:tcMar>
                                            <w:top w:w="135" w:type="dxa"/>
                                            <w:left w:w="270" w:type="dxa"/>
                                            <w:bottom w:w="135" w:type="dxa"/>
                                            <w:right w:w="270" w:type="dxa"/>
                                          </w:tcMar>
                                          <w:vAlign w:val="center"/>
                                          <w:hideMark/>
                                        </w:tcPr>
                                        <w:tbl>
                                          <w:tblPr>
                                            <w:tblW w:w="5000" w:type="pct"/>
                                            <w:shd w:val="clear" w:color="auto" w:fill="E3E3E3"/>
                                            <w:tblCellMar>
                                              <w:left w:w="0" w:type="dxa"/>
                                              <w:right w:w="0" w:type="dxa"/>
                                            </w:tblCellMar>
                                            <w:tblLook w:val="04A0" w:firstRow="1" w:lastRow="0" w:firstColumn="1" w:lastColumn="0" w:noHBand="0" w:noVBand="1"/>
                                          </w:tblPr>
                                          <w:tblGrid>
                                            <w:gridCol w:w="8160"/>
                                          </w:tblGrid>
                                          <w:tr w:rsidR="009D2FE4">
                                            <w:tc>
                                              <w:tcPr>
                                                <w:tcW w:w="0" w:type="auto"/>
                                                <w:tcBorders>
                                                  <w:top w:val="single" w:sz="8" w:space="0" w:color="auto"/>
                                                  <w:left w:val="single" w:sz="8" w:space="0" w:color="auto"/>
                                                  <w:bottom w:val="single" w:sz="8" w:space="0" w:color="auto"/>
                                                  <w:right w:val="single" w:sz="8" w:space="0" w:color="auto"/>
                                                </w:tcBorders>
                                                <w:shd w:val="clear" w:color="auto" w:fill="E3E3E3"/>
                                                <w:tcMar>
                                                  <w:top w:w="270" w:type="dxa"/>
                                                  <w:left w:w="270" w:type="dxa"/>
                                                  <w:bottom w:w="270" w:type="dxa"/>
                                                  <w:right w:w="270" w:type="dxa"/>
                                                </w:tcMar>
                                                <w:hideMark/>
                                              </w:tcPr>
                                              <w:p w:rsidR="009D2FE4" w:rsidRDefault="009D2FE4">
                                                <w:pPr>
                                                  <w:spacing w:line="360" w:lineRule="auto"/>
                                                  <w:jc w:val="center"/>
                                                  <w:rPr>
                                                    <w:rFonts w:ascii="Helvetica" w:hAnsi="Helvetica" w:cs="Helvetica"/>
                                                    <w:color w:val="F2F2F2"/>
                                                    <w:sz w:val="21"/>
                                                    <w:szCs w:val="21"/>
                                                  </w:rPr>
                                                </w:pPr>
                                                <w:r>
                                                  <w:rPr>
                                                    <w:rStyle w:val="Strong"/>
                                                    <w:rFonts w:ascii="Helvetica" w:hAnsi="Helvetica" w:cs="Helvetica"/>
                                                    <w:color w:val="000000"/>
                                                    <w:sz w:val="20"/>
                                                    <w:szCs w:val="20"/>
                                                    <w:u w:val="single"/>
                                                  </w:rPr>
                                                  <w:t>Are your colleagues getting our emails?</w:t>
                                                </w:r>
                                              </w:p>
                                              <w:p w:rsidR="009D2FE4" w:rsidRDefault="009D2FE4">
                                                <w:pPr>
                                                  <w:spacing w:before="150" w:after="150" w:line="360" w:lineRule="auto"/>
                                                  <w:jc w:val="center"/>
                                                  <w:rPr>
                                                    <w:rFonts w:ascii="Helvetica" w:hAnsi="Helvetica" w:cs="Helvetica"/>
                                                    <w:color w:val="F2F2F2"/>
                                                    <w:sz w:val="21"/>
                                                    <w:szCs w:val="21"/>
                                                  </w:rPr>
                                                </w:pPr>
                                                <w:r>
                                                  <w:rPr>
                                                    <w:rFonts w:ascii="Helvetica" w:hAnsi="Helvetica" w:cs="Helvetica"/>
                                                    <w:color w:val="000000"/>
                                                    <w:sz w:val="20"/>
                                                    <w:szCs w:val="20"/>
                                                  </w:rPr>
                                                  <w:t xml:space="preserve">If you're being asked to forward on our emails, let your colleagues know they can </w:t>
                                                </w:r>
                                                <w:hyperlink r:id="rId21" w:tgtFrame="_blank" w:history="1">
                                                  <w:r>
                                                    <w:rPr>
                                                      <w:rStyle w:val="Strong"/>
                                                      <w:rFonts w:ascii="Helvetica" w:hAnsi="Helvetica" w:cs="Helvetica"/>
                                                      <w:color w:val="007C89"/>
                                                      <w:sz w:val="20"/>
                                                      <w:szCs w:val="20"/>
                                                      <w:u w:val="single"/>
                                                    </w:rPr>
                                                    <w:t>register for free</w:t>
                                                  </w:r>
                                                </w:hyperlink>
                                                <w:r>
                                                  <w:rPr>
                                                    <w:rFonts w:ascii="Helvetica" w:hAnsi="Helvetica" w:cs="Helvetica"/>
                                                    <w:color w:val="000000"/>
                                                    <w:sz w:val="20"/>
                                                    <w:szCs w:val="20"/>
                                                  </w:rPr>
                                                  <w:t xml:space="preserve"> to receive our regular updates.</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pPr>
                                <w:jc w:val="cente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186"/>
                              </w:tblGrid>
                              <w:tr w:rsidR="009D2FE4">
                                <w:tc>
                                  <w:tcPr>
                                    <w:tcW w:w="0" w:type="auto"/>
                                    <w:vAlign w:val="center"/>
                                    <w:hideMark/>
                                  </w:tcPr>
                                  <w:p w:rsidR="009D2FE4" w:rsidRDefault="009D2FE4"/>
                                </w:tc>
                              </w:tr>
                            </w:tbl>
                            <w:p w:rsidR="009D2FE4" w:rsidRDefault="009D2FE4">
                              <w:pP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hideMark/>
                                  </w:tcPr>
                                  <w:p w:rsidR="009D2FE4" w:rsidRDefault="009D2FE4">
                                    <w:pPr>
                                      <w:jc w:val="center"/>
                                    </w:pPr>
                                    <w:r>
                                      <w:rPr>
                                        <w:noProof/>
                                        <w:color w:val="0000FF"/>
                                      </w:rPr>
                                      <w:drawing>
                                        <wp:inline distT="0" distB="0" distL="0" distR="0">
                                          <wp:extent cx="5715000" cy="2857500"/>
                                          <wp:effectExtent l="0" t="0" r="0" b="0"/>
                                          <wp:docPr id="5" name="Picture 5" descr="Online Blackmail: a one-hour learning session helping 15-18 year olds identify risk and get support when they need it">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 Blackmail: a one-hour learning session helping 15-18 year olds identify risk and get support when they need i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rsidR="009D2FE4" w:rsidRDefault="009D2FE4">
                              <w:pPr>
                                <w:rPr>
                                  <w:rFonts w:eastAsia="Times New Roman"/>
                                  <w:sz w:val="20"/>
                                  <w:szCs w:val="20"/>
                                </w:rPr>
                              </w:pPr>
                            </w:p>
                          </w:tc>
                        </w:tr>
                      </w:tbl>
                      <w:p w:rsidR="009D2FE4" w:rsidRDefault="009D2FE4"/>
                    </w:tc>
                  </w:tr>
                  <w:tr w:rsidR="009D2FE4">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9D2FE4">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9D2FE4">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9D2FE4">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9D2FE4">
                                                  <w:trPr>
                                                    <w:jc w:val="center"/>
                                                  </w:trPr>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9D2FE4">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D2FE4">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9D2FE4">
                                                                    <w:tc>
                                                                      <w:tcPr>
                                                                        <w:tcW w:w="360" w:type="dxa"/>
                                                                        <w:vAlign w:val="center"/>
                                                                        <w:hideMark/>
                                                                      </w:tcPr>
                                                                      <w:p w:rsidR="009D2FE4" w:rsidRDefault="009D2FE4">
                                                                        <w:pPr>
                                                                          <w:jc w:val="center"/>
                                                                        </w:pPr>
                                                                        <w:r>
                                                                          <w:rPr>
                                                                            <w:noProof/>
                                                                            <w:color w:val="0000FF"/>
                                                                          </w:rPr>
                                                                          <w:lastRenderedPageBreak/>
                                                                          <w:drawing>
                                                                            <wp:inline distT="0" distB="0" distL="0" distR="0">
                                                                              <wp:extent cx="228600" cy="228600"/>
                                                                              <wp:effectExtent l="0" t="0" r="0" b="0"/>
                                                                              <wp:docPr id="4"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9D2FE4">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D2FE4">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9D2FE4">
                                                                    <w:tc>
                                                                      <w:tcPr>
                                                                        <w:tcW w:w="360" w:type="dxa"/>
                                                                        <w:vAlign w:val="center"/>
                                                                        <w:hideMark/>
                                                                      </w:tcPr>
                                                                      <w:p w:rsidR="009D2FE4" w:rsidRDefault="009D2FE4">
                                                                        <w:pPr>
                                                                          <w:jc w:val="center"/>
                                                                        </w:pPr>
                                                                        <w:r>
                                                                          <w:rPr>
                                                                            <w:noProof/>
                                                                            <w:color w:val="0000FF"/>
                                                                          </w:rPr>
                                                                          <w:drawing>
                                                                            <wp:inline distT="0" distB="0" distL="0" distR="0">
                                                                              <wp:extent cx="228600" cy="228600"/>
                                                                              <wp:effectExtent l="0" t="0" r="0" b="0"/>
                                                                              <wp:docPr id="3" name="Picture 3" descr="Twitter">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645"/>
                                                      </w:tblGrid>
                                                      <w:tr w:rsidR="009D2FE4">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D2FE4">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9D2FE4">
                                                                    <w:tc>
                                                                      <w:tcPr>
                                                                        <w:tcW w:w="360" w:type="dxa"/>
                                                                        <w:vAlign w:val="center"/>
                                                                        <w:hideMark/>
                                                                      </w:tcPr>
                                                                      <w:p w:rsidR="009D2FE4" w:rsidRDefault="009D2FE4">
                                                                        <w:pPr>
                                                                          <w:jc w:val="center"/>
                                                                        </w:pPr>
                                                                        <w:r>
                                                                          <w:rPr>
                                                                            <w:noProof/>
                                                                            <w:color w:val="0000FF"/>
                                                                          </w:rPr>
                                                                          <w:drawing>
                                                                            <wp:inline distT="0" distB="0" distL="0" distR="0">
                                                                              <wp:extent cx="228600" cy="228600"/>
                                                                              <wp:effectExtent l="0" t="0" r="0" b="0"/>
                                                                              <wp:docPr id="2" name="Picture 2" descr="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pPr>
                                                  <w:jc w:val="center"/>
                                                  <w:rPr>
                                                    <w:rFonts w:eastAsia="Times New Roman"/>
                                                    <w:sz w:val="20"/>
                                                    <w:szCs w:val="20"/>
                                                  </w:rPr>
                                                </w:pPr>
                                              </w:p>
                                            </w:tc>
                                          </w:tr>
                                        </w:tbl>
                                        <w:p w:rsidR="009D2FE4" w:rsidRDefault="009D2FE4">
                                          <w:pPr>
                                            <w:jc w:val="center"/>
                                            <w:rPr>
                                              <w:rFonts w:eastAsia="Times New Roman"/>
                                              <w:sz w:val="20"/>
                                              <w:szCs w:val="20"/>
                                            </w:rPr>
                                          </w:pPr>
                                        </w:p>
                                      </w:tc>
                                    </w:tr>
                                  </w:tbl>
                                  <w:p w:rsidR="009D2FE4" w:rsidRDefault="009D2FE4">
                                    <w:pPr>
                                      <w:jc w:val="center"/>
                                      <w:rPr>
                                        <w:rFonts w:eastAsia="Times New Roman"/>
                                        <w:sz w:val="20"/>
                                        <w:szCs w:val="20"/>
                                      </w:rPr>
                                    </w:pPr>
                                  </w:p>
                                </w:tc>
                              </w:tr>
                            </w:tbl>
                            <w:p w:rsidR="009D2FE4" w:rsidRDefault="009D2FE4">
                              <w:pPr>
                                <w:jc w:val="center"/>
                                <w:rPr>
                                  <w:rFonts w:eastAsia="Times New Roman"/>
                                  <w:sz w:val="20"/>
                                  <w:szCs w:val="20"/>
                                </w:rPr>
                              </w:pPr>
                            </w:p>
                          </w:tc>
                        </w:tr>
                      </w:tbl>
                      <w:p w:rsidR="009D2FE4" w:rsidRDefault="009D2FE4"/>
                      <w:tbl>
                        <w:tblPr>
                          <w:tblW w:w="5000" w:type="pct"/>
                          <w:tblCellMar>
                            <w:left w:w="0" w:type="dxa"/>
                            <w:right w:w="0" w:type="dxa"/>
                          </w:tblCellMar>
                          <w:tblLook w:val="04A0" w:firstRow="1" w:lastRow="0" w:firstColumn="1" w:lastColumn="0" w:noHBand="0" w:noVBand="1"/>
                        </w:tblPr>
                        <w:tblGrid>
                          <w:gridCol w:w="8726"/>
                        </w:tblGrid>
                        <w:tr w:rsidR="009D2FE4">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8726"/>
                              </w:tblGrid>
                              <w:tr w:rsidR="009D2FE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26"/>
                                    </w:tblGrid>
                                    <w:tr w:rsidR="009D2FE4">
                                      <w:tc>
                                        <w:tcPr>
                                          <w:tcW w:w="0" w:type="auto"/>
                                          <w:tcMar>
                                            <w:top w:w="0" w:type="dxa"/>
                                            <w:left w:w="270" w:type="dxa"/>
                                            <w:bottom w:w="135" w:type="dxa"/>
                                            <w:right w:w="270" w:type="dxa"/>
                                          </w:tcMar>
                                          <w:hideMark/>
                                        </w:tcPr>
                                        <w:p w:rsidR="009D2FE4" w:rsidRDefault="009D2FE4">
                                          <w:pPr>
                                            <w:spacing w:after="240" w:line="360" w:lineRule="auto"/>
                                            <w:jc w:val="center"/>
                                            <w:rPr>
                                              <w:rFonts w:ascii="Helvetica" w:hAnsi="Helvetica" w:cs="Helvetica"/>
                                              <w:color w:val="656565"/>
                                              <w:sz w:val="18"/>
                                              <w:szCs w:val="18"/>
                                            </w:rPr>
                                          </w:pPr>
                                          <w:r>
                                            <w:rPr>
                                              <w:rStyle w:val="Emphasis"/>
                                              <w:rFonts w:ascii="Helvetica" w:hAnsi="Helvetica" w:cs="Helvetica"/>
                                              <w:color w:val="656565"/>
                                              <w:sz w:val="18"/>
                                              <w:szCs w:val="18"/>
                                            </w:rPr>
                                            <w:t>Copyright © 2020 Thinkuknow CEOP Education Team, All rights reserved.</w:t>
                                          </w:r>
                                          <w:r>
                                            <w:rPr>
                                              <w:rFonts w:ascii="Helvetica" w:hAnsi="Helvetica" w:cs="Helvetica"/>
                                              <w:color w:val="656565"/>
                                              <w:sz w:val="18"/>
                                              <w:szCs w:val="18"/>
                                            </w:rPr>
                                            <w:br/>
                                            <w:t>You are receiving this email because you are a member of the CEOP Thinkuknow Network</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t>Our mailing address is</w:t>
                                          </w:r>
                                          <w:proofErr w:type="gramStart"/>
                                          <w:r>
                                            <w:rPr>
                                              <w:rStyle w:val="Strong"/>
                                              <w:rFonts w:ascii="Helvetica" w:hAnsi="Helvetica" w:cs="Helvetica"/>
                                              <w:color w:val="656565"/>
                                              <w:sz w:val="18"/>
                                              <w:szCs w:val="18"/>
                                            </w:rPr>
                                            <w:t>:</w:t>
                                          </w:r>
                                          <w:proofErr w:type="gramEnd"/>
                                          <w:r>
                                            <w:rPr>
                                              <w:rFonts w:ascii="Helvetica" w:hAnsi="Helvetica" w:cs="Helvetica"/>
                                              <w:color w:val="656565"/>
                                              <w:sz w:val="18"/>
                                              <w:szCs w:val="18"/>
                                            </w:rPr>
                                            <w:br/>
                                          </w:r>
                                          <w:hyperlink r:id="rId30" w:history="1">
                                            <w:r>
                                              <w:rPr>
                                                <w:rStyle w:val="Hyperlink"/>
                                                <w:rFonts w:ascii="Helvetica" w:hAnsi="Helvetica" w:cs="Helvetica"/>
                                                <w:sz w:val="18"/>
                                                <w:szCs w:val="18"/>
                                              </w:rPr>
                                              <w:t>ceopeducation@nca.gov.uk</w:t>
                                            </w:r>
                                          </w:hyperlink>
                                          <w:r>
                                            <w:rPr>
                                              <w:rFonts w:ascii="Helvetica" w:hAnsi="Helvetica" w:cs="Helvetica"/>
                                              <w:color w:val="656565"/>
                                              <w:sz w:val="18"/>
                                              <w:szCs w:val="18"/>
                                            </w:rPr>
                                            <w:br/>
                                          </w:r>
                                          <w:r>
                                            <w:rPr>
                                              <w:rFonts w:ascii="Helvetica" w:hAnsi="Helvetica" w:cs="Helvetica"/>
                                              <w:color w:val="656565"/>
                                              <w:sz w:val="18"/>
                                              <w:szCs w:val="18"/>
                                            </w:rPr>
                                            <w:br/>
                                            <w:t>Want to change how you receive these emails?</w:t>
                                          </w:r>
                                          <w:r>
                                            <w:rPr>
                                              <w:rFonts w:ascii="Helvetica" w:hAnsi="Helvetica" w:cs="Helvetica"/>
                                              <w:color w:val="656565"/>
                                              <w:sz w:val="18"/>
                                              <w:szCs w:val="18"/>
                                            </w:rPr>
                                            <w:br/>
                                            <w:t xml:space="preserve">You can </w:t>
                                          </w:r>
                                          <w:hyperlink r:id="rId31" w:history="1">
                                            <w:r>
                                              <w:rPr>
                                                <w:rStyle w:val="Hyperlink"/>
                                                <w:rFonts w:ascii="Helvetica" w:hAnsi="Helvetica" w:cs="Helvetica"/>
                                                <w:color w:val="656565"/>
                                                <w:sz w:val="18"/>
                                                <w:szCs w:val="18"/>
                                              </w:rPr>
                                              <w:t>update your preferences</w:t>
                                            </w:r>
                                          </w:hyperlink>
                                          <w:r>
                                            <w:rPr>
                                              <w:rFonts w:ascii="Helvetica" w:hAnsi="Helvetica" w:cs="Helvetica"/>
                                              <w:color w:val="656565"/>
                                              <w:sz w:val="18"/>
                                              <w:szCs w:val="18"/>
                                            </w:rPr>
                                            <w:t xml:space="preserve"> or </w:t>
                                          </w:r>
                                          <w:hyperlink r:id="rId32" w:history="1">
                                            <w:r>
                                              <w:rPr>
                                                <w:rStyle w:val="Hyperlink"/>
                                                <w:rFonts w:ascii="Helvetica" w:hAnsi="Helvetica" w:cs="Helvetica"/>
                                                <w:color w:val="656565"/>
                                                <w:sz w:val="18"/>
                                                <w:szCs w:val="18"/>
                                              </w:rPr>
                                              <w:t>unsubscribe from this list</w:t>
                                            </w:r>
                                          </w:hyperlink>
                                          <w:r>
                                            <w:rPr>
                                              <w:rFonts w:ascii="Helvetica" w:hAnsi="Helvetica" w:cs="Helvetica"/>
                                              <w:color w:val="656565"/>
                                              <w:sz w:val="18"/>
                                              <w:szCs w:val="18"/>
                                            </w:rPr>
                                            <w:t>.</w:t>
                                          </w:r>
                                        </w:p>
                                      </w:tc>
                                    </w:tr>
                                  </w:tbl>
                                  <w:p w:rsidR="009D2FE4" w:rsidRDefault="009D2FE4">
                                    <w:pPr>
                                      <w:rPr>
                                        <w:rFonts w:eastAsia="Times New Roman"/>
                                        <w:sz w:val="20"/>
                                        <w:szCs w:val="20"/>
                                      </w:rPr>
                                    </w:pPr>
                                  </w:p>
                                </w:tc>
                              </w:tr>
                            </w:tbl>
                            <w:p w:rsidR="009D2FE4" w:rsidRDefault="009D2FE4">
                              <w:pPr>
                                <w:rPr>
                                  <w:rFonts w:eastAsia="Times New Roman"/>
                                  <w:sz w:val="20"/>
                                  <w:szCs w:val="20"/>
                                </w:rPr>
                              </w:pPr>
                            </w:p>
                          </w:tc>
                        </w:tr>
                      </w:tbl>
                      <w:p w:rsidR="009D2FE4" w:rsidRDefault="009D2FE4"/>
                    </w:tc>
                  </w:tr>
                </w:tbl>
                <w:p w:rsidR="009D2FE4" w:rsidRDefault="009D2FE4">
                  <w:pPr>
                    <w:jc w:val="center"/>
                    <w:rPr>
                      <w:rFonts w:eastAsia="Times New Roman"/>
                      <w:sz w:val="20"/>
                      <w:szCs w:val="20"/>
                    </w:rPr>
                  </w:pPr>
                </w:p>
              </w:tc>
            </w:tr>
          </w:tbl>
          <w:p w:rsidR="009D2FE4" w:rsidRDefault="009D2FE4">
            <w:pPr>
              <w:jc w:val="center"/>
              <w:rPr>
                <w:rFonts w:eastAsia="Times New Roman"/>
                <w:sz w:val="20"/>
                <w:szCs w:val="20"/>
              </w:rPr>
            </w:pPr>
          </w:p>
        </w:tc>
      </w:tr>
    </w:tbl>
    <w:p w:rsidR="009D2FE4" w:rsidRDefault="009D2FE4" w:rsidP="009D2FE4">
      <w:r>
        <w:rPr>
          <w:noProof/>
        </w:rPr>
        <w:lastRenderedPageBreak/>
        <w:drawing>
          <wp:inline distT="0" distB="0" distL="0" distR="0">
            <wp:extent cx="6350" cy="6350"/>
            <wp:effectExtent l="0" t="0" r="0" b="0"/>
            <wp:docPr id="1" name="Picture 1" descr="https://thinkuknow.us13.list-manage.com/track/open.php?u=2ae276529dabe14cecc1d261e&amp;id=097f621f2b&amp;e=82436ff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inkuknow.us13.list-manage.com/track/open.php?u=2ae276529dabe14cecc1d261e&amp;id=097f621f2b&amp;e=82436ff7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E6181" w:rsidRDefault="00AE6181"/>
    <w:sectPr w:rsidR="00AE6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63CE2"/>
    <w:multiLevelType w:val="multilevel"/>
    <w:tmpl w:val="BD90C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03342"/>
    <w:multiLevelType w:val="multilevel"/>
    <w:tmpl w:val="50CC1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E4"/>
    <w:rsid w:val="005A13A0"/>
    <w:rsid w:val="00994967"/>
    <w:rsid w:val="009D2FE4"/>
    <w:rsid w:val="00AE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4AA84-E5A9-41D4-8CD5-60CACF69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E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FE4"/>
    <w:rPr>
      <w:color w:val="0000FF"/>
      <w:u w:val="single"/>
    </w:rPr>
  </w:style>
  <w:style w:type="character" w:styleId="Strong">
    <w:name w:val="Strong"/>
    <w:basedOn w:val="DefaultParagraphFont"/>
    <w:uiPriority w:val="22"/>
    <w:qFormat/>
    <w:rsid w:val="009D2FE4"/>
    <w:rPr>
      <w:b/>
      <w:bCs/>
    </w:rPr>
  </w:style>
  <w:style w:type="character" w:styleId="Emphasis">
    <w:name w:val="Emphasis"/>
    <w:basedOn w:val="DefaultParagraphFont"/>
    <w:uiPriority w:val="20"/>
    <w:qFormat/>
    <w:rsid w:val="009D2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5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uknow.us13.list-manage.com/track/click?u=2ae276529dabe14cecc1d261e&amp;id=9a82e1f435&amp;e=82436ff717" TargetMode="External"/><Relationship Id="rId13" Type="http://schemas.openxmlformats.org/officeDocument/2006/relationships/hyperlink" Target="https://thinkuknow.us13.list-manage.com/track/click?u=2ae276529dabe14cecc1d261e&amp;id=566d29b701&amp;e=82436ff717" TargetMode="External"/><Relationship Id="rId18" Type="http://schemas.openxmlformats.org/officeDocument/2006/relationships/hyperlink" Target="https://thinkuknow.us13.list-manage.com/track/click?u=2ae276529dabe14cecc1d261e&amp;id=57e0f178ae&amp;e=82436ff717" TargetMode="External"/><Relationship Id="rId26" Type="http://schemas.openxmlformats.org/officeDocument/2006/relationships/hyperlink" Target="https://thinkuknow.us13.list-manage.com/track/click?u=2ae276529dabe14cecc1d261e&amp;id=66d6ff2ef0&amp;e=82436ff717" TargetMode="External"/><Relationship Id="rId3" Type="http://schemas.openxmlformats.org/officeDocument/2006/relationships/settings" Target="settings.xml"/><Relationship Id="rId21" Type="http://schemas.openxmlformats.org/officeDocument/2006/relationships/hyperlink" Target="https://thinkuknow.us13.list-manage.com/track/click?u=2ae276529dabe14cecc1d261e&amp;id=2b1afc14bb&amp;e=82436ff717" TargetMode="External"/><Relationship Id="rId34" Type="http://schemas.openxmlformats.org/officeDocument/2006/relationships/fontTable" Target="fontTable.xml"/><Relationship Id="rId7" Type="http://schemas.openxmlformats.org/officeDocument/2006/relationships/hyperlink" Target="https://thinkuknow.us13.list-manage.com/track/click?u=2ae276529dabe14cecc1d261e&amp;id=78d9104b49&amp;e=82436ff717" TargetMode="External"/><Relationship Id="rId12" Type="http://schemas.openxmlformats.org/officeDocument/2006/relationships/hyperlink" Target="https://thinkuknow.us13.list-manage.com/track/click?u=2ae276529dabe14cecc1d261e&amp;id=994c3e1080&amp;e=82436ff717" TargetMode="External"/><Relationship Id="rId17" Type="http://schemas.openxmlformats.org/officeDocument/2006/relationships/hyperlink" Target="https://thinkuknow.us13.list-manage.com/track/click?u=2ae276529dabe14cecc1d261e&amp;id=0f9ed98829&amp;e=82436ff717" TargetMode="External"/><Relationship Id="rId25" Type="http://schemas.openxmlformats.org/officeDocument/2006/relationships/image" Target="media/image3.png"/><Relationship Id="rId33"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s://thinkuknow.us13.list-manage.com/track/click?u=2ae276529dabe14cecc1d261e&amp;id=06e77897f7&amp;e=82436ff717" TargetMode="External"/><Relationship Id="rId20" Type="http://schemas.openxmlformats.org/officeDocument/2006/relationships/hyperlink" Target="mailto:ceopeducation@nca.gov.uk"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hinkuknow.us13.list-manage.com/track/click?u=2ae276529dabe14cecc1d261e&amp;id=584016675f&amp;e=82436ff717" TargetMode="External"/><Relationship Id="rId24" Type="http://schemas.openxmlformats.org/officeDocument/2006/relationships/hyperlink" Target="https://thinkuknow.us13.list-manage.com/track/click?u=2ae276529dabe14cecc1d261e&amp;id=a219d8d907&amp;e=82436ff717" TargetMode="External"/><Relationship Id="rId32" Type="http://schemas.openxmlformats.org/officeDocument/2006/relationships/hyperlink" Target="https://thinkuknow.us13.list-manage.com/unsubscribe?u=2ae276529dabe14cecc1d261e&amp;id=0b54505554&amp;e=82436ff717&amp;c=097f621f2b" TargetMode="External"/><Relationship Id="rId5" Type="http://schemas.openxmlformats.org/officeDocument/2006/relationships/hyperlink" Target="https://thinkuknow.us13.list-manage.com/track/click?u=2ae276529dabe14cecc1d261e&amp;id=ff9282f2e0&amp;e=82436ff717" TargetMode="External"/><Relationship Id="rId15" Type="http://schemas.openxmlformats.org/officeDocument/2006/relationships/hyperlink" Target="https://thinkuknow.us13.list-manage.com/track/click?u=2ae276529dabe14cecc1d261e&amp;id=c7fe520984&amp;e=82436ff717" TargetMode="External"/><Relationship Id="rId23" Type="http://schemas.openxmlformats.org/officeDocument/2006/relationships/image" Target="media/image2.png"/><Relationship Id="rId28" Type="http://schemas.openxmlformats.org/officeDocument/2006/relationships/hyperlink" Target="https://thinkuknow.us13.list-manage.com/track/click?u=2ae276529dabe14cecc1d261e&amp;id=abf3b54d99&amp;e=82436ff717" TargetMode="External"/><Relationship Id="rId10" Type="http://schemas.openxmlformats.org/officeDocument/2006/relationships/hyperlink" Target="https://thinkuknow.us13.list-manage.com/track/click?u=2ae276529dabe14cecc1d261e&amp;id=27659c9265&amp;e=82436ff717" TargetMode="External"/><Relationship Id="rId19" Type="http://schemas.openxmlformats.org/officeDocument/2006/relationships/hyperlink" Target="https://thinkuknow.us13.list-manage.com/track/click?u=2ae276529dabe14cecc1d261e&amp;id=3cfbb37955&amp;e=82436ff717" TargetMode="External"/><Relationship Id="rId31" Type="http://schemas.openxmlformats.org/officeDocument/2006/relationships/hyperlink" Target="https://thinkuknow.us13.list-manage.com/profile?u=2ae276529dabe14cecc1d261e&amp;id=0b54505554&amp;e=82436ff717" TargetMode="External"/><Relationship Id="rId4" Type="http://schemas.openxmlformats.org/officeDocument/2006/relationships/webSettings" Target="webSettings.xml"/><Relationship Id="rId9" Type="http://schemas.openxmlformats.org/officeDocument/2006/relationships/hyperlink" Target="https://thinkuknow.us13.list-manage.com/track/click?u=2ae276529dabe14cecc1d261e&amp;id=e2296cac8e&amp;e=82436ff717" TargetMode="External"/><Relationship Id="rId14" Type="http://schemas.openxmlformats.org/officeDocument/2006/relationships/hyperlink" Target="https://thinkuknow.us13.list-manage.com/track/click?u=2ae276529dabe14cecc1d261e&amp;id=8e2120dcd7&amp;e=82436ff717" TargetMode="External"/><Relationship Id="rId22" Type="http://schemas.openxmlformats.org/officeDocument/2006/relationships/hyperlink" Target="https://thinkuknow.us13.list-manage.com/track/click?u=2ae276529dabe14cecc1d261e&amp;id=2127818763&amp;e=82436ff717" TargetMode="External"/><Relationship Id="rId27" Type="http://schemas.openxmlformats.org/officeDocument/2006/relationships/image" Target="media/image4.png"/><Relationship Id="rId30" Type="http://schemas.openxmlformats.org/officeDocument/2006/relationships/hyperlink" Target="mailto:ceopeducation@nca.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681A3FB3</Template>
  <TotalTime>1</TotalTime>
  <Pages>5</Pages>
  <Words>751</Words>
  <Characters>4286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Kevin</dc:creator>
  <cp:keywords/>
  <dc:description/>
  <cp:lastModifiedBy>BELNAVIS.P</cp:lastModifiedBy>
  <cp:revision>2</cp:revision>
  <dcterms:created xsi:type="dcterms:W3CDTF">2020-07-17T10:13:00Z</dcterms:created>
  <dcterms:modified xsi:type="dcterms:W3CDTF">2020-07-17T10:13:00Z</dcterms:modified>
</cp:coreProperties>
</file>